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355E6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355E6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24 по </w:t>
      </w:r>
      <w:r w:rsidR="00355E6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07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355E6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466229" w:rsidRPr="00466229" w:rsidRDefault="00466229" w:rsidP="00466229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29">
              <w:rPr>
                <w:rFonts w:ascii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66229">
              <w:rPr>
                <w:rFonts w:ascii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на стр. 2 выполнить Задание N3, на стр. 31 Тема 4 (читать), Задание N6 (письменно).</w:t>
            </w:r>
          </w:p>
          <w:p w:rsidR="00466229" w:rsidRPr="00466229" w:rsidRDefault="00466229" w:rsidP="00466229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*В рабочей тетради на стр. 18 Задание N36 (1) для тех, кто не выполнил задание с предыдущего урока (оценка пойдёт в журнал</w:t>
            </w:r>
            <w:proofErr w:type="gramStart"/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).*</w:t>
            </w:r>
            <w:proofErr w:type="gramEnd"/>
          </w:p>
          <w:p w:rsidR="00466229" w:rsidRPr="00466229" w:rsidRDefault="00466229" w:rsidP="00466229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29">
              <w:rPr>
                <w:rFonts w:ascii="Times New Roman" w:hAnsi="Times New Roman" w:cs="Times New Roman"/>
                <w:sz w:val="28"/>
                <w:szCs w:val="28"/>
              </w:rPr>
              <w:t xml:space="preserve">2. В учебнике (Ж.Л. </w:t>
            </w:r>
            <w:proofErr w:type="spellStart"/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466229">
              <w:rPr>
                <w:rFonts w:ascii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) на стр. 20, N31 “Считалка” (цветная обложка) и на стр. 14, N25 (серая обложка) петь нотами упражнение и тактировать.</w:t>
            </w:r>
          </w:p>
          <w:p w:rsidR="00466229" w:rsidRPr="00466229" w:rsidRDefault="00466229" w:rsidP="00466229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P.S. Есть ещё редакции учебника. В них: задание на стр. 18, N31 или стр. 16, N25.</w:t>
            </w:r>
          </w:p>
          <w:p w:rsidR="00AE2A42" w:rsidRPr="00AE2A42" w:rsidRDefault="00466229" w:rsidP="00466229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3. Продолжить учить, уметь называть и определять местоположение (на нотном стане) нот первой октавы, по порядку и вразброс. Также, через одну ноту: до-ми-соль-си, ре-фа-ля-до вверх и вниз. Соседние ноты от заданного звука: например, от ноты соль (</w:t>
            </w:r>
            <w:proofErr w:type="gramStart"/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фа-соль</w:t>
            </w:r>
            <w:proofErr w:type="gramEnd"/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-ля или ля-соль-фа).</w:t>
            </w:r>
          </w:p>
        </w:tc>
      </w:tr>
      <w:tr w:rsidR="000C3938" w:rsidRPr="00EF3A18" w:rsidTr="00BC3913">
        <w:trPr>
          <w:trHeight w:val="1495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8A68B5" w:rsidRDefault="00466229" w:rsidP="00FC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Принести ноты любого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произведения (взять из учебника</w:t>
            </w:r>
            <w:r w:rsidRPr="00466229">
              <w:rPr>
                <w:rFonts w:ascii="Times New Roman" w:hAnsi="Times New Roman" w:cs="Times New Roman"/>
                <w:sz w:val="28"/>
                <w:szCs w:val="28"/>
              </w:rPr>
              <w:br/>
              <w:t>сольфеджио или по специальности,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хору). Показать, где кульминация,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назвать вид мелодии, 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229">
              <w:rPr>
                <w:rFonts w:ascii="Times New Roman" w:hAnsi="Times New Roman" w:cs="Times New Roman"/>
                <w:sz w:val="28"/>
                <w:szCs w:val="28"/>
              </w:rPr>
              <w:t>интонации преобладают.</w:t>
            </w:r>
          </w:p>
        </w:tc>
      </w:tr>
      <w:tr w:rsidR="003725D7" w:rsidRPr="00EF3A18" w:rsidTr="003725D7">
        <w:trPr>
          <w:trHeight w:val="646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  <w:shd w:val="clear" w:color="auto" w:fill="auto"/>
          </w:tcPr>
          <w:p w:rsidR="003725D7" w:rsidRPr="003725D7" w:rsidRDefault="00BC3913" w:rsidP="00866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>ебник «Сольфеджио» Ж</w:t>
            </w:r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B43C3E">
              <w:rPr>
                <w:rFonts w:ascii="Times New Roman" w:hAnsi="Times New Roman" w:cs="Times New Roman"/>
                <w:sz w:val="28"/>
                <w:szCs w:val="28"/>
              </w:rPr>
              <w:t>30  №</w:t>
            </w:r>
            <w:proofErr w:type="gramEnd"/>
            <w:r w:rsidR="00B43C3E">
              <w:rPr>
                <w:rFonts w:ascii="Times New Roman" w:hAnsi="Times New Roman" w:cs="Times New Roman"/>
                <w:sz w:val="28"/>
                <w:szCs w:val="28"/>
              </w:rPr>
              <w:t>66 «Марш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3C3E">
              <w:rPr>
                <w:rFonts w:ascii="Times New Roman" w:hAnsi="Times New Roman" w:cs="Times New Roman"/>
                <w:sz w:val="28"/>
                <w:szCs w:val="28"/>
              </w:rPr>
              <w:t xml:space="preserve"> петь с тактированием, повторить интервалы</w:t>
            </w:r>
          </w:p>
        </w:tc>
      </w:tr>
      <w:tr w:rsidR="003725D7" w:rsidRPr="00EF3A18" w:rsidTr="003725D7">
        <w:trPr>
          <w:trHeight w:val="565"/>
        </w:trPr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  <w:shd w:val="clear" w:color="auto" w:fill="auto"/>
          </w:tcPr>
          <w:p w:rsidR="003725D7" w:rsidRPr="003725D7" w:rsidRDefault="0016505A" w:rsidP="00E2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5A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очая тетрадь «Слушание музыки, 2</w:t>
            </w:r>
            <w:r w:rsidRPr="0016505A">
              <w:rPr>
                <w:rFonts w:ascii="Times New Roman" w:hAnsi="Times New Roman" w:cs="Times New Roman"/>
                <w:sz w:val="28"/>
                <w:szCs w:val="28"/>
              </w:rPr>
              <w:t xml:space="preserve"> класс». А.А. Сухотина, Э.А. </w:t>
            </w:r>
            <w:proofErr w:type="spellStart"/>
            <w:r w:rsidRPr="0016505A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="00B43C3E">
              <w:rPr>
                <w:rFonts w:ascii="Times New Roman" w:hAnsi="Times New Roman" w:cs="Times New Roman"/>
                <w:sz w:val="28"/>
                <w:szCs w:val="28"/>
              </w:rPr>
              <w:t xml:space="preserve"> стр. 25</w:t>
            </w:r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задание</w:t>
            </w:r>
            <w:r w:rsidR="00B43C3E">
              <w:rPr>
                <w:rFonts w:ascii="Times New Roman" w:hAnsi="Times New Roman" w:cs="Times New Roman"/>
                <w:sz w:val="28"/>
                <w:szCs w:val="28"/>
              </w:rPr>
              <w:t xml:space="preserve"> 2-5</w:t>
            </w:r>
            <w:r w:rsidRPr="001650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B43C3E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C3E">
              <w:rPr>
                <w:rFonts w:ascii="Times New Roman" w:hAnsi="Times New Roman" w:cs="Times New Roman"/>
                <w:sz w:val="28"/>
                <w:szCs w:val="28"/>
              </w:rPr>
              <w:t xml:space="preserve">Выучить правило «Обращение </w:t>
            </w:r>
            <w:proofErr w:type="spellStart"/>
            <w:proofErr w:type="gramStart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>интервалов»Е</w:t>
            </w:r>
            <w:proofErr w:type="spellEnd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 xml:space="preserve"> Давыдова- учебник «Сольфеджио» 3</w:t>
            </w:r>
            <w:r w:rsidRPr="00B43C3E">
              <w:rPr>
                <w:rFonts w:ascii="Times New Roman" w:hAnsi="Times New Roman" w:cs="Times New Roman"/>
                <w:sz w:val="28"/>
                <w:szCs w:val="28"/>
              </w:rPr>
              <w:br/>
              <w:t>класс- упр.281 (</w:t>
            </w:r>
            <w:proofErr w:type="spellStart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>)-выполнить в тетради, подписать интервалы.</w:t>
            </w:r>
            <w:r w:rsidRPr="00B43C3E">
              <w:rPr>
                <w:rFonts w:ascii="Times New Roman" w:hAnsi="Times New Roman" w:cs="Times New Roman"/>
                <w:sz w:val="28"/>
                <w:szCs w:val="28"/>
              </w:rPr>
              <w:br/>
              <w:t>Играть и петь, слушать-обращение интервалов от «до».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B43C3E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C3E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br/>
              <w:t>Тема No2-Медно-духовые инструменты, знать название инструментов, высоту</w:t>
            </w:r>
            <w:r w:rsidRPr="00B43C3E">
              <w:rPr>
                <w:rFonts w:ascii="Times New Roman" w:hAnsi="Times New Roman" w:cs="Times New Roman"/>
                <w:sz w:val="28"/>
                <w:szCs w:val="28"/>
              </w:rPr>
              <w:br/>
              <w:t>звучания.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B43C3E" w:rsidP="00431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C3E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4 класс-упр. 153-петь с </w:t>
            </w:r>
            <w:proofErr w:type="gramStart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>аккомпанементом</w:t>
            </w:r>
            <w:r w:rsidRPr="00B43C3E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 xml:space="preserve">играть главные трезвучия лада: T53-S53-D53), упр.135-повторить. Петь </w:t>
            </w:r>
            <w:proofErr w:type="gramStart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>наизусть,</w:t>
            </w:r>
            <w:r w:rsidRPr="00B43C3E">
              <w:rPr>
                <w:rFonts w:ascii="Times New Roman" w:hAnsi="Times New Roman" w:cs="Times New Roman"/>
                <w:sz w:val="28"/>
                <w:szCs w:val="28"/>
              </w:rPr>
              <w:br/>
              <w:t>называя</w:t>
            </w:r>
            <w:proofErr w:type="gramEnd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 xml:space="preserve"> ноты. Подобрать аккомпанемент t53-s53-D53 играть левой рукой трезвучия</w:t>
            </w:r>
            <w:r w:rsidRPr="00B43C3E">
              <w:rPr>
                <w:rFonts w:ascii="Times New Roman" w:hAnsi="Times New Roman" w:cs="Times New Roman"/>
                <w:sz w:val="28"/>
                <w:szCs w:val="28"/>
              </w:rPr>
              <w:br/>
              <w:t>и петь мелодию. Знать главные трезвучия лада</w:t>
            </w:r>
            <w:r w:rsidRPr="00B43C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 w:rsidRPr="00B43C3E">
              <w:rPr>
                <w:rFonts w:ascii="Times New Roman" w:hAnsi="Times New Roman" w:cs="Times New Roman"/>
                <w:sz w:val="28"/>
                <w:szCs w:val="28"/>
              </w:rPr>
              <w:t xml:space="preserve"> правило разрешения интервалов. Играть интервалы от «ре» и слушать</w:t>
            </w:r>
            <w:r w:rsidRPr="00B43C3E">
              <w:rPr>
                <w:rFonts w:ascii="Times New Roman" w:hAnsi="Times New Roman" w:cs="Times New Roman"/>
                <w:sz w:val="28"/>
                <w:szCs w:val="28"/>
              </w:rPr>
              <w:br/>
              <w:t>(карточка)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85247D" w:rsidP="00B4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Написать рассказ про сонатную</w:t>
            </w:r>
            <w:r w:rsidRPr="0085247D">
              <w:rPr>
                <w:rFonts w:ascii="Times New Roman" w:hAnsi="Times New Roman" w:cs="Times New Roman"/>
                <w:sz w:val="28"/>
                <w:szCs w:val="28"/>
              </w:rPr>
              <w:br/>
              <w:t>форму (образец рассказа был на</w:t>
            </w:r>
            <w:r w:rsidRPr="0085247D">
              <w:rPr>
                <w:rFonts w:ascii="Times New Roman" w:hAnsi="Times New Roman" w:cs="Times New Roman"/>
                <w:sz w:val="28"/>
                <w:szCs w:val="28"/>
              </w:rPr>
              <w:br/>
              <w:t>уроке)</w:t>
            </w:r>
          </w:p>
        </w:tc>
      </w:tr>
      <w:tr w:rsidR="003725D7" w:rsidRPr="00EF3A18" w:rsidTr="007A6071">
        <w:trPr>
          <w:trHeight w:val="714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  <w:r w:rsidR="003725D7"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615A2E" w:rsidRPr="003725D7" w:rsidRDefault="0085247D" w:rsidP="00615A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47D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5 класс-упр.101-петь с </w:t>
            </w:r>
            <w:proofErr w:type="gramStart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аккомпанементом..</w:t>
            </w:r>
            <w:proofErr w:type="gramEnd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br/>
              <w:t>(левой рукой играть главные трезвучия лада)</w:t>
            </w:r>
            <w:r w:rsidRPr="0085247D">
              <w:rPr>
                <w:rFonts w:ascii="Times New Roman" w:hAnsi="Times New Roman" w:cs="Times New Roman"/>
                <w:sz w:val="28"/>
                <w:szCs w:val="28"/>
              </w:rPr>
              <w:br/>
              <w:t>Играть и слушать интервалы от «до» (по карточке)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85247D" w:rsidP="00546F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47D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gramStart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Островская,</w:t>
            </w:r>
            <w:r w:rsidRPr="0085247D">
              <w:rPr>
                <w:rFonts w:ascii="Times New Roman" w:hAnsi="Times New Roman" w:cs="Times New Roman"/>
                <w:sz w:val="28"/>
                <w:szCs w:val="28"/>
              </w:rPr>
              <w:br/>
              <w:t>Фролова</w:t>
            </w:r>
            <w:proofErr w:type="gramEnd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 xml:space="preserve"> 2 год обучения, No40,41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177422" w:rsidRDefault="0085247D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Т. Калужская «Сольфеджио 6 класс» No128 – петь наизусть, No130 – петь</w:t>
            </w:r>
            <w:r w:rsidRPr="008524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двухголосно, </w:t>
            </w:r>
            <w:proofErr w:type="spellStart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 xml:space="preserve"> 119(Ре мажор), No121(си минор) – записать и играть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4D42B0" w:rsidRPr="00D73E02" w:rsidRDefault="004D42B0" w:rsidP="004D42B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4D42B0" w:rsidRPr="00D73E02" w:rsidRDefault="004D42B0" w:rsidP="004D42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85247D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 по творчеству Листа (устно)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D73E02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04B85"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3725D7" w:rsidRPr="003725D7" w:rsidRDefault="00A5091D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="00767446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767446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767446">
              <w:rPr>
                <w:rFonts w:ascii="Times New Roman" w:hAnsi="Times New Roman" w:cs="Times New Roman"/>
                <w:sz w:val="28"/>
                <w:szCs w:val="28"/>
              </w:rPr>
              <w:t>24  №</w:t>
            </w:r>
            <w:proofErr w:type="gramEnd"/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43 «Хабанера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петь, построить хроматичес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>кую гамму в тональности фа минор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вверх  и вниз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704B85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85247D" w:rsidP="003725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1 часть стр.</w:t>
            </w:r>
            <w:r w:rsidRPr="0085247D">
              <w:rPr>
                <w:rFonts w:ascii="Times New Roman" w:hAnsi="Times New Roman" w:cs="Times New Roman"/>
                <w:sz w:val="28"/>
                <w:szCs w:val="28"/>
              </w:rPr>
              <w:br/>
              <w:t>22 задание «Борис Годунов</w:t>
            </w:r>
            <w:proofErr w:type="gramStart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85247D">
              <w:rPr>
                <w:rFonts w:ascii="Times New Roman" w:hAnsi="Times New Roman" w:cs="Times New Roman"/>
                <w:sz w:val="28"/>
                <w:szCs w:val="28"/>
              </w:rPr>
              <w:br/>
              <w:t>вопросы</w:t>
            </w:r>
            <w:proofErr w:type="gramEnd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 xml:space="preserve"> с 1 по 7 включительно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85247D" w:rsidP="0078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7D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«Сольфеджио» (6-8 классы) «Музыкальный</w:t>
            </w:r>
            <w:r w:rsidRPr="0085247D">
              <w:rPr>
                <w:rFonts w:ascii="Times New Roman" w:hAnsi="Times New Roman" w:cs="Times New Roman"/>
                <w:sz w:val="28"/>
                <w:szCs w:val="28"/>
              </w:rPr>
              <w:br/>
              <w:t>синтаксис. Метроритм» No128 – петь наизусть, No173 – петь каждый голос, стр.71</w:t>
            </w:r>
            <w:r w:rsidRPr="008524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No29 – </w:t>
            </w:r>
            <w:proofErr w:type="spellStart"/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ритм.канон</w:t>
            </w:r>
            <w:proofErr w:type="spellEnd"/>
          </w:p>
        </w:tc>
      </w:tr>
      <w:tr w:rsidR="003725D7" w:rsidRPr="00BF7B0E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85247D" w:rsidP="0087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47D">
              <w:rPr>
                <w:rFonts w:ascii="Times New Roman" w:hAnsi="Times New Roman" w:cs="Times New Roman"/>
                <w:sz w:val="28"/>
                <w:szCs w:val="28"/>
              </w:rPr>
              <w:t>Хронограф творчества Б.Бартока</w:t>
            </w:r>
            <w:bookmarkStart w:id="0" w:name="_GoBack"/>
            <w:bookmarkEnd w:id="0"/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60335"/>
    <w:rsid w:val="0016505A"/>
    <w:rsid w:val="00177422"/>
    <w:rsid w:val="00191E32"/>
    <w:rsid w:val="001A0234"/>
    <w:rsid w:val="001A6D10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A401C"/>
    <w:rsid w:val="002C0827"/>
    <w:rsid w:val="002E00B2"/>
    <w:rsid w:val="002E1D2F"/>
    <w:rsid w:val="002F72AA"/>
    <w:rsid w:val="003032E2"/>
    <w:rsid w:val="00311A7C"/>
    <w:rsid w:val="003170C9"/>
    <w:rsid w:val="00330667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5B3B"/>
    <w:rsid w:val="003A29D8"/>
    <w:rsid w:val="003A4578"/>
    <w:rsid w:val="003B0D11"/>
    <w:rsid w:val="003B17B0"/>
    <w:rsid w:val="003B17BD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F3595"/>
    <w:rsid w:val="005F4C3C"/>
    <w:rsid w:val="00612BF8"/>
    <w:rsid w:val="00615A2E"/>
    <w:rsid w:val="00630091"/>
    <w:rsid w:val="006418D6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17F84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5BE0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64F9D"/>
    <w:rsid w:val="00A7518C"/>
    <w:rsid w:val="00A946D3"/>
    <w:rsid w:val="00A948E8"/>
    <w:rsid w:val="00AA3A2F"/>
    <w:rsid w:val="00AA4D93"/>
    <w:rsid w:val="00AB0F1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E02"/>
    <w:rsid w:val="00D87276"/>
    <w:rsid w:val="00D87BBB"/>
    <w:rsid w:val="00D92830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C6C95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4</cp:revision>
  <cp:lastPrinted>2024-03-09T05:40:00Z</cp:lastPrinted>
  <dcterms:created xsi:type="dcterms:W3CDTF">2024-11-29T06:29:00Z</dcterms:created>
  <dcterms:modified xsi:type="dcterms:W3CDTF">2024-11-29T06:52:00Z</dcterms:modified>
</cp:coreProperties>
</file>